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8F1" w:rsidRDefault="001648F1" w:rsidP="001648F1">
      <w:pPr>
        <w:pStyle w:val="m4070776068048743428default"/>
        <w:rPr>
          <w:rFonts w:ascii="Helvetica" w:hAnsi="Helvetica" w:cs="Helvetica"/>
          <w:color w:val="222222"/>
          <w:sz w:val="18"/>
          <w:szCs w:val="18"/>
        </w:rPr>
      </w:pPr>
      <w:r>
        <w:rPr>
          <w:rFonts w:ascii="Helvetica" w:hAnsi="Helvetica" w:cs="Helvetica"/>
          <w:color w:val="222222"/>
          <w:sz w:val="23"/>
          <w:szCs w:val="23"/>
        </w:rPr>
        <w:t>Law enforcement bicycle patrol requires a higher level of physical exertion than regular patrol duties. Officers selected by their department for this training should be made aware of this</w:t>
      </w:r>
      <w:r>
        <w:rPr>
          <w:rFonts w:ascii="Helvetica" w:hAnsi="Helvetica" w:cs="Helvetica"/>
          <w:color w:val="222222"/>
          <w:sz w:val="23"/>
          <w:szCs w:val="23"/>
        </w:rPr>
        <w:t xml:space="preserve"> </w:t>
      </w:r>
      <w:r>
        <w:rPr>
          <w:rFonts w:ascii="Helvetica" w:hAnsi="Helvetica" w:cs="Helvetica"/>
          <w:color w:val="222222"/>
          <w:sz w:val="23"/>
          <w:szCs w:val="23"/>
        </w:rPr>
        <w:t xml:space="preserve">factor prior to the course. </w:t>
      </w:r>
    </w:p>
    <w:p w:rsidR="001648F1" w:rsidRDefault="001648F1" w:rsidP="001648F1">
      <w:pPr>
        <w:pStyle w:val="m4070776068048743428default"/>
        <w:rPr>
          <w:rFonts w:ascii="Helvetica" w:hAnsi="Helvetica" w:cs="Helvetica"/>
          <w:color w:val="222222"/>
          <w:sz w:val="18"/>
          <w:szCs w:val="18"/>
        </w:rPr>
      </w:pPr>
      <w:r>
        <w:rPr>
          <w:rFonts w:ascii="Helvetica" w:hAnsi="Helvetica" w:cs="Helvetica"/>
          <w:color w:val="222222"/>
          <w:sz w:val="23"/>
          <w:szCs w:val="23"/>
        </w:rPr>
        <w:t xml:space="preserve">It is recommended that supervisory personnel review the physical condition of the officers selected to attend, and consider medical conditions which may preclude them from safely engaging in this activity. The employing law enforcement agency is responsible for assurance that officers attending this course are physically fit for the training </w:t>
      </w:r>
      <w:proofErr w:type="spellStart"/>
      <w:r>
        <w:rPr>
          <w:rFonts w:ascii="Helvetica" w:hAnsi="Helvetica" w:cs="Helvetica"/>
          <w:color w:val="222222"/>
          <w:sz w:val="23"/>
          <w:szCs w:val="23"/>
        </w:rPr>
        <w:t>regiment</w:t>
      </w:r>
      <w:proofErr w:type="spellEnd"/>
      <w:r>
        <w:rPr>
          <w:rFonts w:ascii="Helvetica" w:hAnsi="Helvetica" w:cs="Helvetica"/>
          <w:color w:val="222222"/>
          <w:sz w:val="23"/>
          <w:szCs w:val="23"/>
        </w:rPr>
        <w:t xml:space="preserve">. </w:t>
      </w:r>
    </w:p>
    <w:p w:rsidR="001648F1" w:rsidRDefault="001648F1" w:rsidP="001648F1">
      <w:pPr>
        <w:pStyle w:val="m4070776068048743428default"/>
        <w:rPr>
          <w:rFonts w:ascii="Helvetica" w:hAnsi="Helvetica" w:cs="Helvetica"/>
          <w:color w:val="222222"/>
          <w:sz w:val="18"/>
          <w:szCs w:val="18"/>
        </w:rPr>
      </w:pPr>
      <w:r>
        <w:rPr>
          <w:rFonts w:ascii="Helvetica" w:hAnsi="Helvetica" w:cs="Helvetica"/>
          <w:color w:val="222222"/>
          <w:sz w:val="23"/>
          <w:szCs w:val="23"/>
        </w:rPr>
        <w:t xml:space="preserve">Course Equipment Requirements </w:t>
      </w:r>
    </w:p>
    <w:p w:rsidR="001648F1" w:rsidRDefault="001648F1" w:rsidP="001648F1">
      <w:pPr>
        <w:pStyle w:val="m4070776068048743428default"/>
        <w:rPr>
          <w:rFonts w:ascii="Helvetica" w:hAnsi="Helvetica" w:cs="Helvetica"/>
          <w:color w:val="222222"/>
          <w:sz w:val="18"/>
          <w:szCs w:val="18"/>
        </w:rPr>
      </w:pPr>
      <w:r>
        <w:rPr>
          <w:rFonts w:ascii="Helvetica" w:hAnsi="Helvetica" w:cs="Helvetica"/>
          <w:color w:val="222222"/>
          <w:sz w:val="23"/>
          <w:szCs w:val="23"/>
        </w:rPr>
        <w:t xml:space="preserve">Each of the following items are required by each of the students attending </w:t>
      </w:r>
    </w:p>
    <w:p w:rsidR="001648F1" w:rsidRDefault="001648F1" w:rsidP="001648F1">
      <w:pPr>
        <w:pStyle w:val="m4070776068048743428default"/>
        <w:rPr>
          <w:rFonts w:ascii="Helvetica" w:hAnsi="Helvetica" w:cs="Helvetica"/>
          <w:color w:val="222222"/>
          <w:sz w:val="23"/>
          <w:szCs w:val="23"/>
        </w:rPr>
      </w:pPr>
      <w:r>
        <w:rPr>
          <w:rFonts w:ascii="Helvetica" w:hAnsi="Helvetica" w:cs="Helvetica"/>
          <w:color w:val="222222"/>
          <w:sz w:val="23"/>
          <w:szCs w:val="23"/>
        </w:rPr>
        <w:t xml:space="preserve">• Mountain Bike - A mid to high range quality mountain bike. No department store or property room bicycles are allowed. The bicycle should be fitted to the individual officer. Local bicycle specialty shops may be of assistance in this selection, or you may contact BMP for further information. The higher quality, heavy duty bike is necessary due </w:t>
      </w:r>
      <w:proofErr w:type="spellStart"/>
      <w:r>
        <w:rPr>
          <w:rFonts w:ascii="Helvetica" w:hAnsi="Helvetica" w:cs="Helvetica"/>
          <w:color w:val="222222"/>
          <w:sz w:val="23"/>
          <w:szCs w:val="23"/>
        </w:rPr>
        <w:t>ti</w:t>
      </w:r>
      <w:proofErr w:type="spellEnd"/>
      <w:r>
        <w:rPr>
          <w:rFonts w:ascii="Helvetica" w:hAnsi="Helvetica" w:cs="Helvetica"/>
          <w:color w:val="222222"/>
          <w:sz w:val="23"/>
          <w:szCs w:val="23"/>
        </w:rPr>
        <w:t xml:space="preserve"> the aggressive riding tactics and patrol work environment. All bikes must conform with NYS VTL Section 1236. </w:t>
      </w:r>
    </w:p>
    <w:p w:rsidR="001648F1" w:rsidRDefault="001648F1" w:rsidP="001648F1">
      <w:pPr>
        <w:pStyle w:val="m4070776068048743428default"/>
        <w:spacing w:after="20" w:afterAutospacing="0"/>
        <w:rPr>
          <w:rFonts w:ascii="Helvetica" w:hAnsi="Helvetica" w:cs="Helvetica"/>
          <w:color w:val="222222"/>
          <w:sz w:val="18"/>
          <w:szCs w:val="18"/>
        </w:rPr>
      </w:pPr>
      <w:r>
        <w:rPr>
          <w:rFonts w:ascii="Helvetica" w:hAnsi="Helvetica" w:cs="Helvetica"/>
          <w:color w:val="222222"/>
          <w:sz w:val="23"/>
          <w:szCs w:val="23"/>
        </w:rPr>
        <w:t xml:space="preserve">• Toe Clips and straps </w:t>
      </w:r>
    </w:p>
    <w:p w:rsidR="001648F1" w:rsidRDefault="001648F1" w:rsidP="001648F1">
      <w:pPr>
        <w:pStyle w:val="m4070776068048743428default"/>
        <w:spacing w:after="20" w:afterAutospacing="0"/>
        <w:rPr>
          <w:rFonts w:ascii="Helvetica" w:hAnsi="Helvetica" w:cs="Helvetica"/>
          <w:color w:val="222222"/>
          <w:sz w:val="18"/>
          <w:szCs w:val="18"/>
        </w:rPr>
      </w:pPr>
      <w:r>
        <w:rPr>
          <w:rFonts w:ascii="Helvetica" w:hAnsi="Helvetica" w:cs="Helvetica"/>
          <w:color w:val="222222"/>
          <w:sz w:val="23"/>
          <w:szCs w:val="23"/>
        </w:rPr>
        <w:t xml:space="preserve">• Head lamp, tail lamp and reflectors </w:t>
      </w:r>
    </w:p>
    <w:p w:rsidR="001648F1" w:rsidRDefault="001648F1" w:rsidP="001648F1">
      <w:pPr>
        <w:pStyle w:val="m4070776068048743428default"/>
        <w:spacing w:after="20" w:afterAutospacing="0"/>
        <w:rPr>
          <w:rFonts w:ascii="Helvetica" w:hAnsi="Helvetica" w:cs="Helvetica"/>
          <w:color w:val="222222"/>
          <w:sz w:val="18"/>
          <w:szCs w:val="18"/>
        </w:rPr>
      </w:pPr>
      <w:r>
        <w:rPr>
          <w:rFonts w:ascii="Helvetica" w:hAnsi="Helvetica" w:cs="Helvetica"/>
          <w:color w:val="222222"/>
          <w:sz w:val="23"/>
          <w:szCs w:val="23"/>
        </w:rPr>
        <w:t xml:space="preserve">• Tire patch kit, replacement tire tube and tire levers </w:t>
      </w:r>
    </w:p>
    <w:p w:rsidR="001648F1" w:rsidRDefault="001648F1" w:rsidP="001648F1">
      <w:pPr>
        <w:pStyle w:val="m4070776068048743428default"/>
        <w:spacing w:after="20" w:afterAutospacing="0"/>
        <w:rPr>
          <w:rFonts w:ascii="Helvetica" w:hAnsi="Helvetica" w:cs="Helvetica"/>
          <w:color w:val="222222"/>
          <w:sz w:val="18"/>
          <w:szCs w:val="18"/>
        </w:rPr>
      </w:pPr>
      <w:r>
        <w:rPr>
          <w:rFonts w:ascii="Helvetica" w:hAnsi="Helvetica" w:cs="Helvetica"/>
          <w:color w:val="222222"/>
          <w:sz w:val="23"/>
          <w:szCs w:val="23"/>
        </w:rPr>
        <w:t xml:space="preserve">• Rear mount kickstand </w:t>
      </w:r>
    </w:p>
    <w:p w:rsidR="001648F1" w:rsidRDefault="001648F1" w:rsidP="001648F1">
      <w:pPr>
        <w:pStyle w:val="m4070776068048743428default"/>
        <w:spacing w:after="20" w:afterAutospacing="0"/>
        <w:rPr>
          <w:rFonts w:ascii="Helvetica" w:hAnsi="Helvetica" w:cs="Helvetica"/>
          <w:color w:val="222222"/>
          <w:sz w:val="18"/>
          <w:szCs w:val="18"/>
        </w:rPr>
      </w:pPr>
      <w:r>
        <w:rPr>
          <w:rFonts w:ascii="Helvetica" w:hAnsi="Helvetica" w:cs="Helvetica"/>
          <w:color w:val="222222"/>
          <w:sz w:val="23"/>
          <w:szCs w:val="23"/>
        </w:rPr>
        <w:t xml:space="preserve">• Water bottle and cage mount on bike </w:t>
      </w:r>
    </w:p>
    <w:p w:rsidR="001648F1" w:rsidRDefault="001648F1" w:rsidP="001648F1">
      <w:pPr>
        <w:pStyle w:val="m4070776068048743428default"/>
        <w:spacing w:after="20" w:afterAutospacing="0"/>
        <w:rPr>
          <w:rFonts w:ascii="Helvetica" w:hAnsi="Helvetica" w:cs="Helvetica"/>
          <w:color w:val="222222"/>
          <w:sz w:val="18"/>
          <w:szCs w:val="18"/>
        </w:rPr>
      </w:pPr>
      <w:r>
        <w:rPr>
          <w:rFonts w:ascii="Helvetica" w:hAnsi="Helvetica" w:cs="Helvetica"/>
          <w:color w:val="222222"/>
          <w:sz w:val="23"/>
          <w:szCs w:val="23"/>
        </w:rPr>
        <w:t xml:space="preserve">• Chain breaker tool </w:t>
      </w:r>
    </w:p>
    <w:p w:rsidR="001648F1" w:rsidRDefault="001648F1" w:rsidP="001648F1">
      <w:pPr>
        <w:pStyle w:val="m4070776068048743428default"/>
        <w:spacing w:after="20" w:afterAutospacing="0"/>
        <w:rPr>
          <w:rFonts w:ascii="Helvetica" w:hAnsi="Helvetica" w:cs="Helvetica"/>
          <w:color w:val="222222"/>
          <w:sz w:val="18"/>
          <w:szCs w:val="18"/>
        </w:rPr>
      </w:pPr>
      <w:r>
        <w:rPr>
          <w:rFonts w:ascii="Helvetica" w:hAnsi="Helvetica" w:cs="Helvetica"/>
          <w:color w:val="222222"/>
          <w:sz w:val="23"/>
          <w:szCs w:val="23"/>
        </w:rPr>
        <w:t xml:space="preserve">• Multi-type bike tool </w:t>
      </w:r>
    </w:p>
    <w:p w:rsidR="001648F1" w:rsidRDefault="001648F1" w:rsidP="001648F1">
      <w:pPr>
        <w:pStyle w:val="m4070776068048743428default"/>
        <w:spacing w:after="20" w:afterAutospacing="0"/>
        <w:rPr>
          <w:rFonts w:ascii="Helvetica" w:hAnsi="Helvetica" w:cs="Helvetica"/>
          <w:color w:val="222222"/>
          <w:sz w:val="18"/>
          <w:szCs w:val="18"/>
        </w:rPr>
      </w:pPr>
      <w:r>
        <w:rPr>
          <w:rFonts w:ascii="Helvetica" w:hAnsi="Helvetica" w:cs="Helvetica"/>
          <w:color w:val="222222"/>
          <w:sz w:val="23"/>
          <w:szCs w:val="23"/>
        </w:rPr>
        <w:t xml:space="preserve">• Handlebar ends </w:t>
      </w:r>
    </w:p>
    <w:p w:rsidR="001648F1" w:rsidRDefault="001648F1" w:rsidP="001648F1">
      <w:pPr>
        <w:pStyle w:val="m4070776068048743428default"/>
        <w:spacing w:after="20" w:afterAutospacing="0"/>
        <w:rPr>
          <w:rFonts w:ascii="Helvetica" w:hAnsi="Helvetica" w:cs="Helvetica"/>
          <w:color w:val="222222"/>
          <w:sz w:val="18"/>
          <w:szCs w:val="18"/>
        </w:rPr>
      </w:pPr>
      <w:r>
        <w:rPr>
          <w:rFonts w:ascii="Helvetica" w:hAnsi="Helvetica" w:cs="Helvetica"/>
          <w:color w:val="222222"/>
          <w:sz w:val="23"/>
          <w:szCs w:val="23"/>
        </w:rPr>
        <w:t xml:space="preserve">• Rear mount rack and bag </w:t>
      </w:r>
    </w:p>
    <w:p w:rsidR="001648F1" w:rsidRDefault="001648F1" w:rsidP="001648F1">
      <w:pPr>
        <w:pStyle w:val="m4070776068048743428default"/>
        <w:rPr>
          <w:rFonts w:ascii="Helvetica" w:hAnsi="Helvetica" w:cs="Helvetica"/>
          <w:color w:val="222222"/>
          <w:sz w:val="23"/>
          <w:szCs w:val="23"/>
        </w:rPr>
      </w:pPr>
      <w:r>
        <w:rPr>
          <w:rFonts w:ascii="Helvetica" w:hAnsi="Helvetica" w:cs="Helvetica"/>
          <w:color w:val="222222"/>
          <w:sz w:val="23"/>
          <w:szCs w:val="23"/>
        </w:rPr>
        <w:t xml:space="preserve">• Street type or universal type road conditions </w:t>
      </w:r>
    </w:p>
    <w:p w:rsidR="001648F1" w:rsidRDefault="001648F1" w:rsidP="001648F1">
      <w:pPr>
        <w:pStyle w:val="m4070776068048743428default"/>
        <w:pageBreakBefore/>
        <w:rPr>
          <w:rFonts w:ascii="Helvetica" w:hAnsi="Helvetica" w:cs="Helvetica"/>
          <w:color w:val="222222"/>
          <w:sz w:val="18"/>
          <w:szCs w:val="18"/>
        </w:rPr>
      </w:pPr>
      <w:r>
        <w:rPr>
          <w:rFonts w:ascii="Helvetica" w:hAnsi="Helvetica" w:cs="Helvetica"/>
          <w:sz w:val="23"/>
          <w:szCs w:val="23"/>
        </w:rPr>
        <w:lastRenderedPageBreak/>
        <w:t xml:space="preserve">Clothing and Equipment </w:t>
      </w:r>
    </w:p>
    <w:p w:rsidR="001648F1" w:rsidRDefault="001648F1" w:rsidP="001648F1">
      <w:pPr>
        <w:pStyle w:val="m4070776068048743428default"/>
        <w:spacing w:after="20" w:afterAutospacing="0"/>
        <w:rPr>
          <w:rFonts w:ascii="Helvetica" w:hAnsi="Helvetica" w:cs="Helvetica"/>
          <w:color w:val="222222"/>
          <w:sz w:val="18"/>
          <w:szCs w:val="18"/>
        </w:rPr>
      </w:pPr>
      <w:r>
        <w:rPr>
          <w:rFonts w:ascii="Helvetica" w:hAnsi="Helvetica" w:cs="Helvetica"/>
          <w:sz w:val="23"/>
          <w:szCs w:val="23"/>
        </w:rPr>
        <w:t xml:space="preserve">• ANSI/SNELL approved bicycle helmet </w:t>
      </w:r>
    </w:p>
    <w:p w:rsidR="001648F1" w:rsidRDefault="001648F1" w:rsidP="001648F1">
      <w:pPr>
        <w:pStyle w:val="m4070776068048743428default"/>
        <w:spacing w:after="20" w:afterAutospacing="0"/>
        <w:rPr>
          <w:rFonts w:ascii="Helvetica" w:hAnsi="Helvetica" w:cs="Helvetica"/>
          <w:color w:val="222222"/>
          <w:sz w:val="18"/>
          <w:szCs w:val="18"/>
        </w:rPr>
      </w:pPr>
      <w:r>
        <w:rPr>
          <w:rFonts w:ascii="Helvetica" w:hAnsi="Helvetica" w:cs="Helvetica"/>
          <w:sz w:val="23"/>
          <w:szCs w:val="23"/>
        </w:rPr>
        <w:t>• Full duty rig (</w:t>
      </w:r>
      <w:proofErr w:type="spellStart"/>
      <w:r>
        <w:rPr>
          <w:rFonts w:ascii="Helvetica" w:hAnsi="Helvetica" w:cs="Helvetica"/>
          <w:sz w:val="23"/>
          <w:szCs w:val="23"/>
        </w:rPr>
        <w:t>gunbelt</w:t>
      </w:r>
      <w:proofErr w:type="spellEnd"/>
      <w:r>
        <w:rPr>
          <w:rFonts w:ascii="Helvetica" w:hAnsi="Helvetica" w:cs="Helvetica"/>
          <w:sz w:val="23"/>
          <w:szCs w:val="23"/>
        </w:rPr>
        <w:t xml:space="preserve">) </w:t>
      </w:r>
    </w:p>
    <w:p w:rsidR="001648F1" w:rsidRDefault="001648F1" w:rsidP="001648F1">
      <w:pPr>
        <w:pStyle w:val="m4070776068048743428default"/>
        <w:spacing w:after="20" w:afterAutospacing="0"/>
        <w:rPr>
          <w:rFonts w:ascii="Helvetica" w:hAnsi="Helvetica" w:cs="Helvetica"/>
          <w:color w:val="222222"/>
          <w:sz w:val="18"/>
          <w:szCs w:val="18"/>
        </w:rPr>
      </w:pPr>
      <w:r>
        <w:rPr>
          <w:rFonts w:ascii="Helvetica" w:hAnsi="Helvetica" w:cs="Helvetica"/>
          <w:sz w:val="23"/>
          <w:szCs w:val="23"/>
        </w:rPr>
        <w:t xml:space="preserve">• Duty weapon </w:t>
      </w:r>
    </w:p>
    <w:p w:rsidR="001648F1" w:rsidRDefault="001648F1" w:rsidP="001648F1">
      <w:pPr>
        <w:pStyle w:val="m4070776068048743428default"/>
        <w:spacing w:after="20" w:afterAutospacing="0"/>
        <w:rPr>
          <w:rFonts w:ascii="Helvetica" w:hAnsi="Helvetica" w:cs="Helvetica"/>
          <w:color w:val="222222"/>
          <w:sz w:val="18"/>
          <w:szCs w:val="18"/>
        </w:rPr>
      </w:pPr>
      <w:r>
        <w:rPr>
          <w:rFonts w:ascii="Helvetica" w:hAnsi="Helvetica" w:cs="Helvetica"/>
          <w:sz w:val="23"/>
          <w:szCs w:val="23"/>
        </w:rPr>
        <w:t xml:space="preserve">• 100 Rounds department duty ammo </w:t>
      </w:r>
    </w:p>
    <w:p w:rsidR="001648F1" w:rsidRDefault="001648F1" w:rsidP="001648F1">
      <w:pPr>
        <w:pStyle w:val="m4070776068048743428default"/>
        <w:spacing w:after="20" w:afterAutospacing="0"/>
        <w:rPr>
          <w:rFonts w:ascii="Helvetica" w:hAnsi="Helvetica" w:cs="Helvetica"/>
          <w:color w:val="222222"/>
          <w:sz w:val="18"/>
          <w:szCs w:val="18"/>
        </w:rPr>
      </w:pPr>
      <w:r>
        <w:rPr>
          <w:rFonts w:ascii="Helvetica" w:hAnsi="Helvetica" w:cs="Helvetica"/>
          <w:sz w:val="23"/>
          <w:szCs w:val="23"/>
        </w:rPr>
        <w:t xml:space="preserve">• Bicycle patrol uniform </w:t>
      </w:r>
    </w:p>
    <w:p w:rsidR="001648F1" w:rsidRDefault="001648F1" w:rsidP="001648F1">
      <w:pPr>
        <w:pStyle w:val="m4070776068048743428default"/>
        <w:spacing w:after="20" w:afterAutospacing="0"/>
        <w:rPr>
          <w:rFonts w:ascii="Helvetica" w:hAnsi="Helvetica" w:cs="Helvetica"/>
          <w:color w:val="222222"/>
          <w:sz w:val="18"/>
          <w:szCs w:val="18"/>
        </w:rPr>
      </w:pPr>
      <w:r>
        <w:rPr>
          <w:rFonts w:ascii="Helvetica" w:hAnsi="Helvetica" w:cs="Helvetica"/>
          <w:sz w:val="23"/>
          <w:szCs w:val="23"/>
        </w:rPr>
        <w:t xml:space="preserve">• Riding gloves and shatter resistant eye protection for both day and night riding </w:t>
      </w:r>
    </w:p>
    <w:p w:rsidR="001648F1" w:rsidRDefault="001648F1" w:rsidP="001648F1">
      <w:pPr>
        <w:pStyle w:val="m4070776068048743428default"/>
        <w:spacing w:after="20" w:afterAutospacing="0"/>
        <w:rPr>
          <w:rFonts w:ascii="Helvetica" w:hAnsi="Helvetica" w:cs="Helvetica"/>
          <w:color w:val="222222"/>
          <w:sz w:val="18"/>
          <w:szCs w:val="18"/>
        </w:rPr>
      </w:pPr>
      <w:r>
        <w:rPr>
          <w:rFonts w:ascii="Helvetica" w:hAnsi="Helvetica" w:cs="Helvetica"/>
          <w:sz w:val="23"/>
          <w:szCs w:val="23"/>
        </w:rPr>
        <w:t xml:space="preserve">• Padded riding shorts </w:t>
      </w:r>
    </w:p>
    <w:p w:rsidR="001648F1" w:rsidRDefault="001648F1" w:rsidP="001648F1">
      <w:pPr>
        <w:pStyle w:val="m4070776068048743428default"/>
        <w:spacing w:after="20" w:afterAutospacing="0"/>
        <w:rPr>
          <w:rFonts w:ascii="Helvetica" w:hAnsi="Helvetica" w:cs="Helvetica"/>
          <w:color w:val="222222"/>
          <w:sz w:val="18"/>
          <w:szCs w:val="18"/>
        </w:rPr>
      </w:pPr>
      <w:r>
        <w:rPr>
          <w:rFonts w:ascii="Helvetica" w:hAnsi="Helvetica" w:cs="Helvetica"/>
          <w:sz w:val="23"/>
          <w:szCs w:val="23"/>
        </w:rPr>
        <w:t xml:space="preserve">• Rain gear </w:t>
      </w:r>
    </w:p>
    <w:p w:rsidR="001648F1" w:rsidRDefault="001648F1" w:rsidP="001648F1">
      <w:pPr>
        <w:pStyle w:val="m4070776068048743428default"/>
        <w:spacing w:after="20" w:afterAutospacing="0"/>
        <w:rPr>
          <w:rFonts w:ascii="Helvetica" w:hAnsi="Helvetica" w:cs="Helvetica"/>
          <w:color w:val="222222"/>
          <w:sz w:val="18"/>
          <w:szCs w:val="18"/>
        </w:rPr>
      </w:pPr>
      <w:r>
        <w:rPr>
          <w:rFonts w:ascii="Helvetica" w:hAnsi="Helvetica" w:cs="Helvetica"/>
          <w:sz w:val="23"/>
          <w:szCs w:val="23"/>
        </w:rPr>
        <w:t xml:space="preserve">• Athletic type riding clothing </w:t>
      </w:r>
    </w:p>
    <w:p w:rsidR="001648F1" w:rsidRDefault="001648F1" w:rsidP="001648F1">
      <w:pPr>
        <w:pStyle w:val="m4070776068048743428default"/>
        <w:rPr>
          <w:rFonts w:ascii="Helvetica" w:hAnsi="Helvetica" w:cs="Helvetica"/>
          <w:color w:val="222222"/>
          <w:sz w:val="18"/>
          <w:szCs w:val="18"/>
        </w:rPr>
      </w:pPr>
      <w:r>
        <w:rPr>
          <w:rFonts w:ascii="Helvetica" w:hAnsi="Helvetica" w:cs="Helvetica"/>
          <w:sz w:val="23"/>
          <w:szCs w:val="23"/>
        </w:rPr>
        <w:t xml:space="preserve">• Athletic or riding shoes </w:t>
      </w:r>
    </w:p>
    <w:p w:rsidR="001648F1" w:rsidRDefault="001648F1" w:rsidP="001648F1">
      <w:pPr>
        <w:pStyle w:val="m4070776068048743428default"/>
        <w:rPr>
          <w:rFonts w:ascii="Helvetica" w:hAnsi="Helvetica" w:cs="Helvetica"/>
          <w:color w:val="222222"/>
          <w:sz w:val="18"/>
          <w:szCs w:val="18"/>
        </w:rPr>
      </w:pPr>
      <w:r>
        <w:rPr>
          <w:rFonts w:ascii="Helvetica" w:hAnsi="Helvetica" w:cs="Helvetica"/>
          <w:sz w:val="23"/>
          <w:szCs w:val="23"/>
        </w:rPr>
        <w:t xml:space="preserve">The curriculum requires a night ride. Each student should be prepared to ride at night and during any inclement weather. </w:t>
      </w:r>
    </w:p>
    <w:p w:rsidR="001648F1" w:rsidRDefault="001648F1" w:rsidP="001648F1">
      <w:pPr>
        <w:pStyle w:val="m4070776068048743428default"/>
        <w:rPr>
          <w:rFonts w:ascii="Helvetica" w:hAnsi="Helvetica" w:cs="Helvetica"/>
          <w:color w:val="222222"/>
          <w:sz w:val="18"/>
          <w:szCs w:val="18"/>
        </w:rPr>
      </w:pPr>
      <w:r>
        <w:rPr>
          <w:rFonts w:ascii="Helvetica" w:hAnsi="Helvetica" w:cs="Helvetica"/>
          <w:sz w:val="23"/>
          <w:szCs w:val="23"/>
        </w:rPr>
        <w:t xml:space="preserve">Course Completion Requirements </w:t>
      </w:r>
    </w:p>
    <w:p w:rsidR="001648F1" w:rsidRDefault="001648F1" w:rsidP="001648F1">
      <w:pPr>
        <w:pStyle w:val="m4070776068048743428default"/>
        <w:rPr>
          <w:rFonts w:ascii="Helvetica" w:hAnsi="Helvetica" w:cs="Helvetica"/>
          <w:color w:val="222222"/>
          <w:sz w:val="18"/>
          <w:szCs w:val="18"/>
        </w:rPr>
      </w:pPr>
      <w:r>
        <w:rPr>
          <w:rFonts w:ascii="Helvetica" w:hAnsi="Helvetica" w:cs="Helvetica"/>
          <w:sz w:val="23"/>
          <w:szCs w:val="23"/>
        </w:rPr>
        <w:t xml:space="preserve">To successfully complete the Law Enforcement Bicycle Patrol Course each student is required to pass a skills test and a written exam. </w:t>
      </w:r>
    </w:p>
    <w:p w:rsidR="001648F1" w:rsidRDefault="001648F1" w:rsidP="001648F1">
      <w:pPr>
        <w:pStyle w:val="m4070776068048743428default"/>
        <w:spacing w:after="20" w:afterAutospacing="0"/>
        <w:rPr>
          <w:rFonts w:ascii="Helvetica" w:hAnsi="Helvetica" w:cs="Helvetica"/>
          <w:color w:val="222222"/>
          <w:sz w:val="18"/>
          <w:szCs w:val="18"/>
        </w:rPr>
      </w:pPr>
      <w:r>
        <w:rPr>
          <w:rFonts w:ascii="Helvetica" w:hAnsi="Helvetica" w:cs="Helvetica"/>
          <w:sz w:val="23"/>
          <w:szCs w:val="23"/>
        </w:rPr>
        <w:t xml:space="preserve"> </w:t>
      </w:r>
    </w:p>
    <w:p w:rsidR="001648F1" w:rsidRDefault="001648F1" w:rsidP="001648F1">
      <w:pPr>
        <w:pStyle w:val="m4070776068048743428default"/>
        <w:rPr>
          <w:rFonts w:ascii="Helvetica" w:hAnsi="Helvetica" w:cs="Helvetica"/>
          <w:color w:val="222222"/>
          <w:sz w:val="18"/>
          <w:szCs w:val="18"/>
        </w:rPr>
      </w:pPr>
    </w:p>
    <w:p w:rsidR="001648F1" w:rsidRDefault="001648F1" w:rsidP="001648F1">
      <w:pPr>
        <w:pStyle w:val="m4070776068048743428default"/>
        <w:rPr>
          <w:rFonts w:ascii="Helvetica" w:hAnsi="Helvetica" w:cs="Helvetica"/>
          <w:color w:val="222222"/>
          <w:sz w:val="23"/>
          <w:szCs w:val="23"/>
        </w:rPr>
      </w:pPr>
      <w:r>
        <w:rPr>
          <w:rFonts w:ascii="Helvetica" w:hAnsi="Helvetica" w:cs="Helvetica"/>
          <w:color w:val="222222"/>
          <w:sz w:val="23"/>
          <w:szCs w:val="23"/>
        </w:rPr>
        <w:t>.</w:t>
      </w:r>
    </w:p>
    <w:p w:rsidR="001648F1" w:rsidRDefault="001648F1" w:rsidP="001648F1">
      <w:pPr>
        <w:pStyle w:val="m4070776068048743428default"/>
        <w:rPr>
          <w:rFonts w:ascii="Helvetica" w:hAnsi="Helvetica" w:cs="Helvetica"/>
          <w:color w:val="222222"/>
          <w:sz w:val="18"/>
          <w:szCs w:val="18"/>
        </w:rPr>
      </w:pPr>
      <w:r>
        <w:rPr>
          <w:rFonts w:ascii="Helvetica" w:hAnsi="Helvetica" w:cs="Helvetica"/>
          <w:color w:val="222222"/>
          <w:sz w:val="23"/>
          <w:szCs w:val="23"/>
        </w:rPr>
        <w:t xml:space="preserve"> </w:t>
      </w:r>
    </w:p>
    <w:p w:rsidR="008B21D1" w:rsidRDefault="008B21D1"/>
    <w:sectPr w:rsidR="008B2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F1"/>
    <w:rsid w:val="001648F1"/>
    <w:rsid w:val="008B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5FB4"/>
  <w15:chartTrackingRefBased/>
  <w15:docId w15:val="{320FB6E9-3128-48F7-9F20-104AE2AF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070776068048743428default">
    <w:name w:val="m_4070776068048743428default"/>
    <w:basedOn w:val="Normal"/>
    <w:rsid w:val="001648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38946">
      <w:bodyDiv w:val="1"/>
      <w:marLeft w:val="0"/>
      <w:marRight w:val="0"/>
      <w:marTop w:val="0"/>
      <w:marBottom w:val="0"/>
      <w:divBdr>
        <w:top w:val="none" w:sz="0" w:space="0" w:color="auto"/>
        <w:left w:val="none" w:sz="0" w:space="0" w:color="auto"/>
        <w:bottom w:val="none" w:sz="0" w:space="0" w:color="auto"/>
        <w:right w:val="none" w:sz="0" w:space="0" w:color="auto"/>
      </w:divBdr>
    </w:div>
    <w:div w:id="715469736">
      <w:bodyDiv w:val="1"/>
      <w:marLeft w:val="0"/>
      <w:marRight w:val="0"/>
      <w:marTop w:val="0"/>
      <w:marBottom w:val="0"/>
      <w:divBdr>
        <w:top w:val="none" w:sz="0" w:space="0" w:color="auto"/>
        <w:left w:val="none" w:sz="0" w:space="0" w:color="auto"/>
        <w:bottom w:val="none" w:sz="0" w:space="0" w:color="auto"/>
        <w:right w:val="none" w:sz="0" w:space="0" w:color="auto"/>
      </w:divBdr>
    </w:div>
    <w:div w:id="1102064678">
      <w:bodyDiv w:val="1"/>
      <w:marLeft w:val="0"/>
      <w:marRight w:val="0"/>
      <w:marTop w:val="0"/>
      <w:marBottom w:val="0"/>
      <w:divBdr>
        <w:top w:val="none" w:sz="0" w:space="0" w:color="auto"/>
        <w:left w:val="none" w:sz="0" w:space="0" w:color="auto"/>
        <w:bottom w:val="none" w:sz="0" w:space="0" w:color="auto"/>
        <w:right w:val="none" w:sz="0" w:space="0" w:color="auto"/>
      </w:divBdr>
    </w:div>
    <w:div w:id="1548880838">
      <w:bodyDiv w:val="1"/>
      <w:marLeft w:val="0"/>
      <w:marRight w:val="0"/>
      <w:marTop w:val="0"/>
      <w:marBottom w:val="0"/>
      <w:divBdr>
        <w:top w:val="none" w:sz="0" w:space="0" w:color="auto"/>
        <w:left w:val="none" w:sz="0" w:space="0" w:color="auto"/>
        <w:bottom w:val="none" w:sz="0" w:space="0" w:color="auto"/>
        <w:right w:val="none" w:sz="0" w:space="0" w:color="auto"/>
      </w:divBdr>
    </w:div>
    <w:div w:id="20289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Metakes</dc:creator>
  <cp:keywords/>
  <dc:description/>
  <cp:lastModifiedBy>Evan Metakes</cp:lastModifiedBy>
  <cp:revision>1</cp:revision>
  <dcterms:created xsi:type="dcterms:W3CDTF">2020-04-13T19:01:00Z</dcterms:created>
  <dcterms:modified xsi:type="dcterms:W3CDTF">2020-04-13T19:07:00Z</dcterms:modified>
</cp:coreProperties>
</file>